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DA5387" w14:textId="26251A92" w:rsidR="00684E80" w:rsidRDefault="00273EDE" w:rsidP="00F83C72">
      <w:pPr>
        <w:spacing w:line="480" w:lineRule="auto"/>
        <w:jc w:val="center"/>
        <w:rPr>
          <w:b/>
        </w:rPr>
      </w:pPr>
      <w:bookmarkStart w:id="0" w:name="_GoBack"/>
      <w:bookmarkEnd w:id="0"/>
      <w:r w:rsidRPr="00F83C72">
        <w:rPr>
          <w:b/>
        </w:rPr>
        <w:t xml:space="preserve">Introduction to Panel in Honor of Barbara </w:t>
      </w:r>
      <w:proofErr w:type="spellStart"/>
      <w:r w:rsidRPr="00F83C72">
        <w:rPr>
          <w:b/>
        </w:rPr>
        <w:t>Yngvesson</w:t>
      </w:r>
      <w:proofErr w:type="spellEnd"/>
      <w:r w:rsidR="00A204B1">
        <w:rPr>
          <w:b/>
        </w:rPr>
        <w:t xml:space="preserve"> </w:t>
      </w:r>
    </w:p>
    <w:p w14:paraId="708E822E" w14:textId="3FBB14E2" w:rsidR="00A204B1" w:rsidRDefault="00A204B1" w:rsidP="00F83C72">
      <w:pPr>
        <w:spacing w:line="480" w:lineRule="auto"/>
        <w:jc w:val="center"/>
        <w:rPr>
          <w:b/>
        </w:rPr>
      </w:pPr>
      <w:r>
        <w:rPr>
          <w:b/>
        </w:rPr>
        <w:t>Michelle Bigenho</w:t>
      </w:r>
      <w:r w:rsidR="00927490">
        <w:rPr>
          <w:b/>
        </w:rPr>
        <w:t xml:space="preserve"> (Hampshire C)</w:t>
      </w:r>
      <w:r>
        <w:rPr>
          <w:b/>
        </w:rPr>
        <w:t xml:space="preserve"> and </w:t>
      </w:r>
      <w:proofErr w:type="spellStart"/>
      <w:r>
        <w:rPr>
          <w:b/>
        </w:rPr>
        <w:t>Ilana</w:t>
      </w:r>
      <w:proofErr w:type="spellEnd"/>
      <w:r>
        <w:rPr>
          <w:b/>
        </w:rPr>
        <w:t xml:space="preserve"> </w:t>
      </w:r>
      <w:proofErr w:type="spellStart"/>
      <w:r>
        <w:rPr>
          <w:b/>
        </w:rPr>
        <w:t>Gershon</w:t>
      </w:r>
      <w:proofErr w:type="spellEnd"/>
      <w:r w:rsidR="00927490">
        <w:rPr>
          <w:b/>
        </w:rPr>
        <w:t xml:space="preserve"> (Indiana U)</w:t>
      </w:r>
    </w:p>
    <w:p w14:paraId="59B2299D" w14:textId="22F355E9" w:rsidR="00ED5703" w:rsidRDefault="00ED5703" w:rsidP="00F83C72">
      <w:pPr>
        <w:spacing w:line="480" w:lineRule="auto"/>
        <w:jc w:val="center"/>
        <w:rPr>
          <w:b/>
        </w:rPr>
      </w:pPr>
      <w:r>
        <w:rPr>
          <w:b/>
        </w:rPr>
        <w:t>AES/APLA Meetings Chicago, 2013</w:t>
      </w:r>
    </w:p>
    <w:p w14:paraId="3B8934E9" w14:textId="77777777" w:rsidR="00F83C72" w:rsidRPr="00F83C72" w:rsidRDefault="00F83C72" w:rsidP="00F83C72">
      <w:pPr>
        <w:spacing w:line="480" w:lineRule="auto"/>
        <w:jc w:val="center"/>
        <w:rPr>
          <w:b/>
        </w:rPr>
      </w:pPr>
    </w:p>
    <w:p w14:paraId="29C33B95" w14:textId="7F896CAB" w:rsidR="00273EDE" w:rsidRDefault="00A5441F" w:rsidP="00283521">
      <w:pPr>
        <w:spacing w:line="480" w:lineRule="auto"/>
        <w:ind w:firstLine="720"/>
      </w:pPr>
      <w:r>
        <w:t xml:space="preserve">Welcome to </w:t>
      </w:r>
      <w:r w:rsidR="001C541D">
        <w:t xml:space="preserve">“Belonging in a Transnational World: Papers in Honor of Barbara </w:t>
      </w:r>
      <w:proofErr w:type="spellStart"/>
      <w:r w:rsidR="001C541D">
        <w:t>Yngvesson</w:t>
      </w:r>
      <w:proofErr w:type="spellEnd"/>
      <w:r w:rsidR="001C541D">
        <w:t xml:space="preserve">.”  At the 2012 Anthropology meetings in San Francisco, </w:t>
      </w:r>
      <w:proofErr w:type="spellStart"/>
      <w:r w:rsidR="001C541D">
        <w:t>Ilana</w:t>
      </w:r>
      <w:proofErr w:type="spellEnd"/>
      <w:r w:rsidR="001C541D">
        <w:t xml:space="preserve"> </w:t>
      </w:r>
      <w:proofErr w:type="spellStart"/>
      <w:r w:rsidR="001C541D">
        <w:t>Gershon</w:t>
      </w:r>
      <w:proofErr w:type="spellEnd"/>
      <w:r w:rsidR="001C541D">
        <w:t xml:space="preserve"> and I did something we frequently do in fieldwork, but </w:t>
      </w:r>
      <w:r w:rsidR="008013E9">
        <w:t>infrequently do</w:t>
      </w:r>
      <w:r w:rsidR="001C541D">
        <w:t xml:space="preserve"> in relation to colleagues, unless we are in the process of </w:t>
      </w:r>
      <w:r w:rsidR="008013E9">
        <w:t>hiring</w:t>
      </w:r>
      <w:r w:rsidR="001C541D">
        <w:t xml:space="preserve">. We asked Barbara </w:t>
      </w:r>
      <w:proofErr w:type="spellStart"/>
      <w:r w:rsidR="001C541D">
        <w:t>Yngvesson</w:t>
      </w:r>
      <w:proofErr w:type="spellEnd"/>
      <w:r w:rsidR="001C541D">
        <w:t xml:space="preserve"> </w:t>
      </w:r>
      <w:r w:rsidR="006B034E">
        <w:t>for an interview</w:t>
      </w:r>
      <w:r w:rsidR="001C541D">
        <w:t xml:space="preserve">. </w:t>
      </w:r>
      <w:r w:rsidR="008013E9">
        <w:t>In this</w:t>
      </w:r>
      <w:r w:rsidR="001C541D">
        <w:t xml:space="preserve"> introduction</w:t>
      </w:r>
      <w:r w:rsidR="0007482C">
        <w:t>,</w:t>
      </w:r>
      <w:r w:rsidR="001C541D">
        <w:t xml:space="preserve"> </w:t>
      </w:r>
      <w:r w:rsidR="008013E9">
        <w:t>we draw partially from that conversation</w:t>
      </w:r>
      <w:r w:rsidR="001C541D">
        <w:t>.</w:t>
      </w:r>
    </w:p>
    <w:p w14:paraId="75D7E2D6" w14:textId="5BA9EB2C" w:rsidR="00F35885" w:rsidRDefault="00273EDE" w:rsidP="00273EDE">
      <w:pPr>
        <w:spacing w:line="480" w:lineRule="auto"/>
      </w:pPr>
      <w:r>
        <w:tab/>
        <w:t>I first met Barbara at a dinner when I was being interviewed for a job at Hampshire College.  I was</w:t>
      </w:r>
      <w:r w:rsidR="002C0B23">
        <w:t xml:space="preserve"> very</w:t>
      </w:r>
      <w:r>
        <w:t xml:space="preserve"> nervous.  She was bubbling over with excitement.  She had just returned from Chile where she was following Chilean adoptees</w:t>
      </w:r>
      <w:r w:rsidR="00533FA2">
        <w:t xml:space="preserve"> as they traveled to find their roots</w:t>
      </w:r>
      <w:r>
        <w:t xml:space="preserve">. Her enthusiasm about the </w:t>
      </w:r>
      <w:r w:rsidR="00F83C72">
        <w:t>transnational</w:t>
      </w:r>
      <w:r>
        <w:t xml:space="preserve"> adoption project was contagious</w:t>
      </w:r>
      <w:r w:rsidR="00BE20E1">
        <w:t xml:space="preserve"> in the best sense of the word</w:t>
      </w:r>
      <w:r>
        <w:t>.</w:t>
      </w:r>
      <w:r w:rsidR="002C0B23">
        <w:t xml:space="preserve"> </w:t>
      </w:r>
      <w:r w:rsidR="00533FA2">
        <w:t xml:space="preserve"> It was my first indication that Barbara’s work always explored the edges of the </w:t>
      </w:r>
      <w:proofErr w:type="gramStart"/>
      <w:r w:rsidR="00533FA2">
        <w:t>state</w:t>
      </w:r>
      <w:r w:rsidR="00BE20E1">
        <w:t>,</w:t>
      </w:r>
      <w:proofErr w:type="gramEnd"/>
      <w:r w:rsidR="00BE20E1">
        <w:t xml:space="preserve"> </w:t>
      </w:r>
      <w:r w:rsidR="008D167B">
        <w:t xml:space="preserve">edges that she herself also suggests may not be so clearly delineated.  States are powerful, she tells us, but not all determining.  Her writing delves into these very elusive edges, where people living in Atlantic fishing villages may act outside the law, even </w:t>
      </w:r>
      <w:r w:rsidR="00F47598">
        <w:t>as sometimes they still will</w:t>
      </w:r>
      <w:r w:rsidR="008D167B">
        <w:t xml:space="preserve"> use the legal system when they think it convenient</w:t>
      </w:r>
      <w:r w:rsidR="00F47598">
        <w:t>.</w:t>
      </w:r>
      <w:r w:rsidR="008D167B">
        <w:t xml:space="preserve"> </w:t>
      </w:r>
      <w:r w:rsidR="00F47598">
        <w:t>O</w:t>
      </w:r>
      <w:r w:rsidR="008D167B">
        <w:t>r</w:t>
      </w:r>
      <w:r w:rsidR="00F47598">
        <w:t xml:space="preserve"> she will talk about how</w:t>
      </w:r>
      <w:r w:rsidR="008D167B">
        <w:t xml:space="preserve"> adoptees struggle against </w:t>
      </w:r>
      <w:r w:rsidR="00F47598">
        <w:t>being categorized as</w:t>
      </w:r>
      <w:r w:rsidR="008D167B">
        <w:t xml:space="preserve"> orphan</w:t>
      </w:r>
      <w:r w:rsidR="00F47598">
        <w:t>s</w:t>
      </w:r>
      <w:r w:rsidR="008D167B">
        <w:t xml:space="preserve"> and </w:t>
      </w:r>
      <w:r w:rsidR="00F47598">
        <w:t xml:space="preserve">other people’s attempts to erase their </w:t>
      </w:r>
      <w:r w:rsidR="008D167B">
        <w:t>original</w:t>
      </w:r>
      <w:r w:rsidR="00F47598">
        <w:t xml:space="preserve"> family</w:t>
      </w:r>
      <w:r w:rsidR="008D167B">
        <w:t xml:space="preserve"> ties.  The power of her work lies precisely at the intersections of the state, </w:t>
      </w:r>
      <w:proofErr w:type="spellStart"/>
      <w:r w:rsidR="008D167B">
        <w:t>subjectification</w:t>
      </w:r>
      <w:proofErr w:type="spellEnd"/>
      <w:r w:rsidR="008D167B">
        <w:t xml:space="preserve"> processes, the tough issues of belon</w:t>
      </w:r>
      <w:r w:rsidR="00F35885">
        <w:t>g</w:t>
      </w:r>
      <w:r w:rsidR="008D167B">
        <w:t xml:space="preserve">ing, and the never fully legalized individual. </w:t>
      </w:r>
    </w:p>
    <w:p w14:paraId="03BC5AF6" w14:textId="0A3FF242" w:rsidR="008233D1" w:rsidRDefault="00F35885" w:rsidP="00273EDE">
      <w:pPr>
        <w:spacing w:line="480" w:lineRule="auto"/>
      </w:pPr>
      <w:r>
        <w:lastRenderedPageBreak/>
        <w:tab/>
        <w:t>In her own life trajectory, Barbara has faced these intersections head-on.  Born in the Dominican Republic</w:t>
      </w:r>
      <w:r w:rsidR="00E67264">
        <w:t>, the daughter of diplomats</w:t>
      </w:r>
      <w:r>
        <w:t xml:space="preserve">, she was in third grade before her father, </w:t>
      </w:r>
      <w:r w:rsidR="00F47598">
        <w:t>a bit distressed to learn that she was</w:t>
      </w:r>
      <w:r w:rsidR="006C151D">
        <w:t xml:space="preserve"> </w:t>
      </w:r>
      <w:r w:rsidR="00F47598">
        <w:t>singing the</w:t>
      </w:r>
      <w:r>
        <w:t xml:space="preserve"> Dominican national anthem</w:t>
      </w:r>
      <w:r w:rsidR="00F47598">
        <w:t xml:space="preserve"> at school, finally </w:t>
      </w:r>
      <w:r>
        <w:t xml:space="preserve">broke the news to her that she was really an American citizen.  </w:t>
      </w:r>
      <w:r w:rsidR="00F47598">
        <w:t>While her father might have been certain beyond any doubt that she was a U.S. citizen, the U.S. government bureaucracy has been more skeptical.  Even recently, h</w:t>
      </w:r>
      <w:r>
        <w:t>er Dominican birth returned to haunt her when she had to produce an official birth certificate in order to start draw</w:t>
      </w:r>
      <w:r w:rsidR="009536C7">
        <w:t>ing social security.  Would the unofficial looking</w:t>
      </w:r>
      <w:r>
        <w:t xml:space="preserve"> note of her birth</w:t>
      </w:r>
      <w:r w:rsidR="00F83C72">
        <w:t xml:space="preserve"> in the DR</w:t>
      </w:r>
      <w:r>
        <w:t xml:space="preserve"> be accepted?</w:t>
      </w:r>
      <w:r w:rsidR="009536C7">
        <w:t xml:space="preserve"> Yes, the</w:t>
      </w:r>
      <w:r w:rsidR="00F47598">
        <w:t xml:space="preserve"> government officials</w:t>
      </w:r>
      <w:r w:rsidR="009536C7">
        <w:t xml:space="preserve"> told her, as long as </w:t>
      </w:r>
      <w:r w:rsidR="006C151D">
        <w:t xml:space="preserve">she had the document officially </w:t>
      </w:r>
      <w:proofErr w:type="gramStart"/>
      <w:r w:rsidR="006C151D">
        <w:t xml:space="preserve">translated </w:t>
      </w:r>
      <w:r w:rsidR="009536C7">
        <w:t>.</w:t>
      </w:r>
      <w:proofErr w:type="gramEnd"/>
      <w:r w:rsidR="00106730">
        <w:t xml:space="preserve"> </w:t>
      </w:r>
      <w:r w:rsidR="008233D1">
        <w:t xml:space="preserve"> Barbara has moved some 28 times and in each context, she told us, people had different expectations of </w:t>
      </w:r>
      <w:r w:rsidR="00E67264">
        <w:t>her</w:t>
      </w:r>
      <w:r w:rsidR="008233D1">
        <w:t xml:space="preserve"> and</w:t>
      </w:r>
      <w:r w:rsidR="00E67264">
        <w:t xml:space="preserve"> of</w:t>
      </w:r>
      <w:r w:rsidR="008233D1">
        <w:t xml:space="preserve"> how she should act.  By the time she graduated from college she had lived in, among other places, Canada, Brazil, Chile, Australia,</w:t>
      </w:r>
      <w:r w:rsidR="006C151D">
        <w:t xml:space="preserve"> and</w:t>
      </w:r>
      <w:r w:rsidR="008233D1">
        <w:t xml:space="preserve"> the Dominican Republic.</w:t>
      </w:r>
      <w:r w:rsidR="00F47598">
        <w:t xml:space="preserve">  This means that when she moved to the United States for middle school and some of high school, she was surrounded by the strange customs of American teenagers.  </w:t>
      </w:r>
      <w:r w:rsidR="001A2F8D">
        <w:t>We may think of Barbara as an American anthropologist, but in her life trajectory, she has always and never been American in any traditional sense.</w:t>
      </w:r>
    </w:p>
    <w:p w14:paraId="5BD188B2" w14:textId="429C3815" w:rsidR="00363B8A" w:rsidRDefault="008233D1" w:rsidP="00273EDE">
      <w:pPr>
        <w:spacing w:line="480" w:lineRule="auto"/>
      </w:pPr>
      <w:r>
        <w:tab/>
        <w:t xml:space="preserve">Her college studies began at Oberlin, where she hoped to become a singer.  Upon attempting to combine liberal arts with her music study, </w:t>
      </w:r>
      <w:r w:rsidR="00841283">
        <w:t>she foun</w:t>
      </w:r>
      <w:r w:rsidR="00D3059D">
        <w:t>d herself slotted into a second-</w:t>
      </w:r>
      <w:r w:rsidR="00841283">
        <w:t xml:space="preserve">class student category.  At the time, if you studied liberal arts and music, you weren’t </w:t>
      </w:r>
      <w:r w:rsidR="00773C5A">
        <w:t>considered to be a serious music student</w:t>
      </w:r>
      <w:r w:rsidR="00841283">
        <w:t xml:space="preserve">.  Other things </w:t>
      </w:r>
      <w:r w:rsidR="00E67264">
        <w:t xml:space="preserve">in </w:t>
      </w:r>
      <w:r w:rsidR="00841283">
        <w:t>1950s’ Oberlin rubbed her the wrong way</w:t>
      </w:r>
      <w:r w:rsidR="00D3059D">
        <w:t>,</w:t>
      </w:r>
      <w:r w:rsidR="00841283">
        <w:t xml:space="preserve"> </w:t>
      </w:r>
      <w:r w:rsidR="0052045E">
        <w:t xml:space="preserve">she couldn’t visit a friend of the opposite </w:t>
      </w:r>
      <w:r w:rsidR="0052045E">
        <w:lastRenderedPageBreak/>
        <w:t xml:space="preserve">sex past midnight, </w:t>
      </w:r>
      <w:r w:rsidR="00841283">
        <w:t>and the</w:t>
      </w:r>
      <w:r w:rsidR="0052045E">
        <w:t>n there was the</w:t>
      </w:r>
      <w:r w:rsidR="00841283">
        <w:t xml:space="preserve"> absence of cars.</w:t>
      </w:r>
      <w:r w:rsidR="00773C5A">
        <w:t xml:space="preserve">  She soon packed her bags for Barnard where she majored in</w:t>
      </w:r>
      <w:r w:rsidR="00363B8A">
        <w:t xml:space="preserve"> religion and philosophy.</w:t>
      </w:r>
    </w:p>
    <w:p w14:paraId="0AAE135F" w14:textId="144C49AE" w:rsidR="00D0732E" w:rsidRDefault="00363B8A" w:rsidP="00FC2D23">
      <w:pPr>
        <w:spacing w:line="480" w:lineRule="auto"/>
        <w:ind w:firstLine="720"/>
      </w:pPr>
      <w:r>
        <w:t>When she graduated</w:t>
      </w:r>
      <w:r w:rsidR="00E67264">
        <w:t>, she visited her parents who w</w:t>
      </w:r>
      <w:r>
        <w:t xml:space="preserve">ere then living in Australia.  Her father convinced her to go to New Guinea, where she took </w:t>
      </w:r>
      <w:r w:rsidR="0052045E">
        <w:t>a</w:t>
      </w:r>
      <w:r>
        <w:t xml:space="preserve"> job </w:t>
      </w:r>
      <w:r w:rsidR="0052045E">
        <w:t xml:space="preserve">as </w:t>
      </w:r>
      <w:r>
        <w:t xml:space="preserve">a female welfare officer.  </w:t>
      </w:r>
      <w:r w:rsidR="00DD4638">
        <w:t>The year was</w:t>
      </w:r>
      <w:r w:rsidR="00D3059D">
        <w:t xml:space="preserve"> 1964, just before independence.  Welfare </w:t>
      </w:r>
      <w:r w:rsidR="006750D1">
        <w:t>officers were supposed</w:t>
      </w:r>
      <w:r w:rsidR="00DD4638">
        <w:t xml:space="preserve"> to teach women about democracy</w:t>
      </w:r>
      <w:r w:rsidR="006750D1">
        <w:t>, nutrition, and family planning</w:t>
      </w:r>
      <w:r w:rsidR="00DD4638">
        <w:t xml:space="preserve">. But </w:t>
      </w:r>
      <w:r w:rsidR="00E67264">
        <w:t>the women</w:t>
      </w:r>
      <w:r w:rsidR="00DD4638">
        <w:t xml:space="preserve"> were more interested in learning how to sew colonial style shirts and shorts for their husbands.</w:t>
      </w:r>
      <w:r w:rsidR="006750D1">
        <w:t xml:space="preserve">  Without knowing how to sew, Barbara bought clothes at the trade store, took them apart, made patterns</w:t>
      </w:r>
      <w:r w:rsidR="005A41EE">
        <w:t>,</w:t>
      </w:r>
      <w:r w:rsidR="006750D1">
        <w:t xml:space="preserve"> and then taught the women to make </w:t>
      </w:r>
      <w:r w:rsidR="00E67264">
        <w:t>these garments</w:t>
      </w:r>
      <w:r w:rsidR="006750D1">
        <w:t>.  At the meetings she would squeeze in 10 minutes about nutrition and family planning, something about which she told us</w:t>
      </w:r>
      <w:r w:rsidR="003018E9">
        <w:t>,</w:t>
      </w:r>
      <w:r w:rsidR="006750D1">
        <w:t xml:space="preserve"> the women probably knew more than she did anyway.</w:t>
      </w:r>
      <w:r w:rsidR="003018E9">
        <w:t xml:space="preserve">  She found herself teaching about elections, how they work, what they mean.  Election duties in the young democracy also included peeling apart wet ballots when canoes carrying election materials capsized.  </w:t>
      </w:r>
      <w:r w:rsidR="0052045E">
        <w:t xml:space="preserve"> All this chaos of translation was transformative -- she knew she wanted to become an anthropologist.   </w:t>
      </w:r>
      <w:r w:rsidR="00981FA5">
        <w:t>Barbara found her way back to the U.S. and began graduate study in anthropology, attending U.C. Berkeley in the 1960s.</w:t>
      </w:r>
      <w:r w:rsidR="0052045E">
        <w:t xml:space="preserve">  She says she </w:t>
      </w:r>
      <w:r w:rsidR="00214EC6">
        <w:t>became</w:t>
      </w:r>
      <w:r w:rsidR="0052045E">
        <w:t xml:space="preserve"> a legal anthropologist by default</w:t>
      </w:r>
      <w:r w:rsidR="00214EC6">
        <w:t xml:space="preserve">; </w:t>
      </w:r>
      <w:r w:rsidR="0052045E">
        <w:t>she wanted to work with Laura Nader, and Laura Nader was a legal anthropologist.</w:t>
      </w:r>
    </w:p>
    <w:p w14:paraId="6897B832" w14:textId="132C1BFD" w:rsidR="006D60D9" w:rsidRDefault="00C466ED" w:rsidP="00FC2D23">
      <w:pPr>
        <w:spacing w:line="480" w:lineRule="auto"/>
        <w:ind w:firstLine="720"/>
      </w:pPr>
      <w:r>
        <w:t>Barbara’s first job was at Hampshire</w:t>
      </w:r>
      <w:r w:rsidR="00CE7DBA">
        <w:t xml:space="preserve"> College</w:t>
      </w:r>
      <w:r>
        <w:t xml:space="preserve">, and it is here that she became conscious of the fact that she was a feminist.  In thinking back on it, Barbara says she was clearly a feminist beforehand.  She had interviewed for a job at another university, and a man on the search committee asked her, a little hostilely, if there </w:t>
      </w:r>
      <w:r>
        <w:lastRenderedPageBreak/>
        <w:t xml:space="preserve">was any significance to the fact that there were three women on her dissertation committee.  Of course, </w:t>
      </w:r>
      <w:r w:rsidR="008A1CAE">
        <w:t>at this</w:t>
      </w:r>
      <w:r>
        <w:t xml:space="preserve"> time in the academy it was possible</w:t>
      </w:r>
      <w:r w:rsidR="008A1CAE">
        <w:t>,</w:t>
      </w:r>
      <w:r>
        <w:t xml:space="preserve"> although not easy</w:t>
      </w:r>
      <w:r w:rsidR="008A1CAE">
        <w:t>,</w:t>
      </w:r>
      <w:r>
        <w:t xml:space="preserve"> to make sure that you had three women on your doctoral committee.  </w:t>
      </w:r>
      <w:r w:rsidR="008A1CAE">
        <w:t>It was</w:t>
      </w:r>
      <w:r>
        <w:t xml:space="preserve"> unusual enough that someone might notice.  </w:t>
      </w:r>
      <w:r w:rsidR="008A1CAE">
        <w:t>She walked away from that interview knowing she</w:t>
      </w:r>
      <w:r>
        <w:t xml:space="preserve"> </w:t>
      </w:r>
      <w:r w:rsidR="008A1CAE">
        <w:t>would</w:t>
      </w:r>
      <w:r>
        <w:t xml:space="preserve"> never take </w:t>
      </w:r>
      <w:r w:rsidR="008A1CAE">
        <w:t>the</w:t>
      </w:r>
      <w:r>
        <w:t xml:space="preserve"> job.  So she was a feminist</w:t>
      </w:r>
      <w:r w:rsidR="00A635BF">
        <w:t xml:space="preserve"> already</w:t>
      </w:r>
      <w:r>
        <w:t>, but Hampshire made it a concrete and explicit political project for her</w:t>
      </w:r>
      <w:r w:rsidR="00070288">
        <w:t>.  And we see this project carried through</w:t>
      </w:r>
      <w:r w:rsidR="008A1CAE">
        <w:t xml:space="preserve"> her generous mentoring of junior colleagues.</w:t>
      </w:r>
      <w:r>
        <w:t xml:space="preserve"> </w:t>
      </w:r>
    </w:p>
    <w:p w14:paraId="3808B9BD" w14:textId="3B1912F6" w:rsidR="004C2212" w:rsidRDefault="00A315E3" w:rsidP="00931112">
      <w:pPr>
        <w:spacing w:line="480" w:lineRule="auto"/>
        <w:ind w:firstLine="720"/>
      </w:pPr>
      <w:r>
        <w:t xml:space="preserve">Barbara has multiple single-authored articles, along with her two books, </w:t>
      </w:r>
      <w:r w:rsidRPr="001B1EEE">
        <w:rPr>
          <w:i/>
        </w:rPr>
        <w:t>Virtuous Citizens, Disruptive Subjects: Order and Complaint in a New England Court</w:t>
      </w:r>
      <w:r>
        <w:t xml:space="preserve"> (1993) and </w:t>
      </w:r>
      <w:r w:rsidRPr="001B1EEE">
        <w:rPr>
          <w:i/>
        </w:rPr>
        <w:t>Belonging in an Adopted World: Race, Identity, and Transnational Adoption</w:t>
      </w:r>
      <w:r>
        <w:t xml:space="preserve"> (2010).  And these have been terribly important catapults for making anthropological and critical legal studies arguments stretch in unexpected directions. </w:t>
      </w:r>
      <w:r w:rsidR="00B17F13">
        <w:t xml:space="preserve"> Barbara’s career also stands out for her consistent and sustained practices of co-authorship.   She regularly</w:t>
      </w:r>
      <w:r w:rsidR="00A635BF">
        <w:t xml:space="preserve"> indulge</w:t>
      </w:r>
      <w:r w:rsidR="00B17F13">
        <w:t>s</w:t>
      </w:r>
      <w:r w:rsidR="00A635BF">
        <w:t xml:space="preserve"> one of her talents as an academic – a deep intellectual curiosity that not only turns into daily rich conversations, but also turns into published conversations that clear out intellectual brush and brambles for the rest of us.</w:t>
      </w:r>
      <w:r w:rsidR="008A1CAE">
        <w:t xml:space="preserve">  </w:t>
      </w:r>
      <w:r w:rsidR="00B17F13">
        <w:t>Since</w:t>
      </w:r>
      <w:r w:rsidR="00362C9A">
        <w:t xml:space="preserve"> 1975,</w:t>
      </w:r>
      <w:r w:rsidR="00E67264">
        <w:t xml:space="preserve"> she has </w:t>
      </w:r>
      <w:r w:rsidR="00362C9A">
        <w:t xml:space="preserve">co-authored publications with scholars in anthropology, law, political science, and developmental psychology.  Her co-authors include: Susan </w:t>
      </w:r>
      <w:proofErr w:type="spellStart"/>
      <w:r w:rsidR="00362C9A">
        <w:t>Coutin</w:t>
      </w:r>
      <w:proofErr w:type="spellEnd"/>
      <w:r w:rsidR="00362C9A">
        <w:t>, David M. Engle, Carol Greenhouse, Christine Harrin</w:t>
      </w:r>
      <w:r w:rsidR="00F95192">
        <w:t>gton, Patricia</w:t>
      </w:r>
      <w:r w:rsidR="00362C9A">
        <w:t xml:space="preserve"> Hennessey, Maureen Mahoney, Lynn Mather, Bill Maurer, and June Starr.</w:t>
      </w:r>
      <w:r w:rsidR="007D5126">
        <w:t xml:space="preserve">  This </w:t>
      </w:r>
      <w:r w:rsidR="00B17F13">
        <w:t xml:space="preserve">incredibly diverse </w:t>
      </w:r>
      <w:r w:rsidR="007D5126">
        <w:t xml:space="preserve">assemblage of scholarly </w:t>
      </w:r>
      <w:r w:rsidR="00F83C72">
        <w:t>exchange</w:t>
      </w:r>
      <w:r w:rsidR="007D5126">
        <w:t xml:space="preserve"> that fearlessly </w:t>
      </w:r>
      <w:r w:rsidR="00F83C72">
        <w:t>hop</w:t>
      </w:r>
      <w:r w:rsidR="00B17F13">
        <w:t>s</w:t>
      </w:r>
      <w:r w:rsidR="007D5126">
        <w:t xml:space="preserve"> disciplinary </w:t>
      </w:r>
      <w:proofErr w:type="gramStart"/>
      <w:r w:rsidR="007D5126">
        <w:t>fences,</w:t>
      </w:r>
      <w:proofErr w:type="gramEnd"/>
      <w:r w:rsidR="007D5126">
        <w:t xml:space="preserve"> speaks to Barbara’s intellectual breadth and openness</w:t>
      </w:r>
      <w:r w:rsidR="00B17F13">
        <w:t xml:space="preserve">, </w:t>
      </w:r>
      <w:r w:rsidR="00B17F13">
        <w:lastRenderedPageBreak/>
        <w:t xml:space="preserve">whether that leads to </w:t>
      </w:r>
      <w:r w:rsidR="00B26531">
        <w:t>psychological questioning of the fully cultural subject, or to new takes on Schrödinger’s Cat.</w:t>
      </w:r>
    </w:p>
    <w:p w14:paraId="21D8C3C2" w14:textId="41CA53DD" w:rsidR="002C0B23" w:rsidRDefault="002C0B23" w:rsidP="00273EDE">
      <w:pPr>
        <w:spacing w:line="480" w:lineRule="auto"/>
      </w:pPr>
      <w:r>
        <w:t xml:space="preserve"> </w:t>
      </w:r>
    </w:p>
    <w:sectPr w:rsidR="002C0B23" w:rsidSect="00684E80">
      <w:headerReference w:type="even" r:id="rId7"/>
      <w:head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92543C" w14:textId="77777777" w:rsidR="001C541D" w:rsidRDefault="001C541D" w:rsidP="00823CE3">
      <w:r>
        <w:separator/>
      </w:r>
    </w:p>
  </w:endnote>
  <w:endnote w:type="continuationSeparator" w:id="0">
    <w:p w14:paraId="618186E7" w14:textId="77777777" w:rsidR="001C541D" w:rsidRDefault="001C541D" w:rsidP="00823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3374A0" w14:textId="77777777" w:rsidR="001C541D" w:rsidRDefault="001C541D" w:rsidP="00823CE3">
      <w:r>
        <w:separator/>
      </w:r>
    </w:p>
  </w:footnote>
  <w:footnote w:type="continuationSeparator" w:id="0">
    <w:p w14:paraId="3E1A8803" w14:textId="77777777" w:rsidR="001C541D" w:rsidRDefault="001C541D" w:rsidP="00823CE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DB1267" w14:textId="77777777" w:rsidR="001C541D" w:rsidRDefault="001C541D" w:rsidP="006C15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52718D" w14:textId="77777777" w:rsidR="001C541D" w:rsidRDefault="001C541D" w:rsidP="00823CE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141FE5" w14:textId="77777777" w:rsidR="001C541D" w:rsidRDefault="001C541D" w:rsidP="006C15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F520D">
      <w:rPr>
        <w:rStyle w:val="PageNumber"/>
        <w:noProof/>
      </w:rPr>
      <w:t>1</w:t>
    </w:r>
    <w:r>
      <w:rPr>
        <w:rStyle w:val="PageNumber"/>
      </w:rPr>
      <w:fldChar w:fldCharType="end"/>
    </w:r>
  </w:p>
  <w:p w14:paraId="71A6C658" w14:textId="77777777" w:rsidR="001C541D" w:rsidRDefault="001C541D" w:rsidP="00823CE3">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EDE"/>
    <w:rsid w:val="00070288"/>
    <w:rsid w:val="0007482C"/>
    <w:rsid w:val="000E46A2"/>
    <w:rsid w:val="00106730"/>
    <w:rsid w:val="001649A1"/>
    <w:rsid w:val="001A2F8D"/>
    <w:rsid w:val="001B1EEE"/>
    <w:rsid w:val="001C541D"/>
    <w:rsid w:val="00214EC6"/>
    <w:rsid w:val="00273EDE"/>
    <w:rsid w:val="00283521"/>
    <w:rsid w:val="002C0B23"/>
    <w:rsid w:val="002E1A1C"/>
    <w:rsid w:val="002F3A78"/>
    <w:rsid w:val="003018E9"/>
    <w:rsid w:val="00362C9A"/>
    <w:rsid w:val="00363B8A"/>
    <w:rsid w:val="003E4E54"/>
    <w:rsid w:val="00401241"/>
    <w:rsid w:val="004C2212"/>
    <w:rsid w:val="004F6C64"/>
    <w:rsid w:val="0052045E"/>
    <w:rsid w:val="00533FA2"/>
    <w:rsid w:val="00583CDD"/>
    <w:rsid w:val="005A41EE"/>
    <w:rsid w:val="005F6414"/>
    <w:rsid w:val="00617633"/>
    <w:rsid w:val="006750D1"/>
    <w:rsid w:val="00684E80"/>
    <w:rsid w:val="006B034E"/>
    <w:rsid w:val="006B238F"/>
    <w:rsid w:val="006C151D"/>
    <w:rsid w:val="006D60D9"/>
    <w:rsid w:val="00753B78"/>
    <w:rsid w:val="00773C5A"/>
    <w:rsid w:val="007D5126"/>
    <w:rsid w:val="007F3617"/>
    <w:rsid w:val="008013E9"/>
    <w:rsid w:val="008233D1"/>
    <w:rsid w:val="00823CE3"/>
    <w:rsid w:val="0083427B"/>
    <w:rsid w:val="00841283"/>
    <w:rsid w:val="008718B1"/>
    <w:rsid w:val="008A1CAE"/>
    <w:rsid w:val="008D167B"/>
    <w:rsid w:val="00927490"/>
    <w:rsid w:val="00931112"/>
    <w:rsid w:val="009536C7"/>
    <w:rsid w:val="00981FA5"/>
    <w:rsid w:val="00A204B1"/>
    <w:rsid w:val="00A315E3"/>
    <w:rsid w:val="00A529D0"/>
    <w:rsid w:val="00A5441F"/>
    <w:rsid w:val="00A635BF"/>
    <w:rsid w:val="00AB098D"/>
    <w:rsid w:val="00B17F13"/>
    <w:rsid w:val="00B26531"/>
    <w:rsid w:val="00B76BFD"/>
    <w:rsid w:val="00BE20E1"/>
    <w:rsid w:val="00BF520D"/>
    <w:rsid w:val="00C466ED"/>
    <w:rsid w:val="00C83FDC"/>
    <w:rsid w:val="00CE7DBA"/>
    <w:rsid w:val="00D0732E"/>
    <w:rsid w:val="00D30103"/>
    <w:rsid w:val="00D3059D"/>
    <w:rsid w:val="00DD4638"/>
    <w:rsid w:val="00E67264"/>
    <w:rsid w:val="00ED5703"/>
    <w:rsid w:val="00F35885"/>
    <w:rsid w:val="00F47598"/>
    <w:rsid w:val="00F83C72"/>
    <w:rsid w:val="00F95192"/>
    <w:rsid w:val="00FC2D23"/>
    <w:rsid w:val="00FE528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488CC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38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3CE3"/>
    <w:pPr>
      <w:tabs>
        <w:tab w:val="center" w:pos="4320"/>
        <w:tab w:val="right" w:pos="8640"/>
      </w:tabs>
    </w:pPr>
  </w:style>
  <w:style w:type="character" w:customStyle="1" w:styleId="HeaderChar">
    <w:name w:val="Header Char"/>
    <w:basedOn w:val="DefaultParagraphFont"/>
    <w:link w:val="Header"/>
    <w:uiPriority w:val="99"/>
    <w:rsid w:val="00823CE3"/>
    <w:rPr>
      <w:sz w:val="24"/>
      <w:szCs w:val="24"/>
    </w:rPr>
  </w:style>
  <w:style w:type="character" w:styleId="PageNumber">
    <w:name w:val="page number"/>
    <w:basedOn w:val="DefaultParagraphFont"/>
    <w:uiPriority w:val="99"/>
    <w:semiHidden/>
    <w:unhideWhenUsed/>
    <w:rsid w:val="00823CE3"/>
  </w:style>
  <w:style w:type="character" w:styleId="CommentReference">
    <w:name w:val="annotation reference"/>
    <w:basedOn w:val="DefaultParagraphFont"/>
    <w:uiPriority w:val="99"/>
    <w:semiHidden/>
    <w:unhideWhenUsed/>
    <w:rsid w:val="00F47598"/>
    <w:rPr>
      <w:sz w:val="16"/>
      <w:szCs w:val="16"/>
    </w:rPr>
  </w:style>
  <w:style w:type="paragraph" w:styleId="CommentText">
    <w:name w:val="annotation text"/>
    <w:basedOn w:val="Normal"/>
    <w:link w:val="CommentTextChar"/>
    <w:uiPriority w:val="99"/>
    <w:semiHidden/>
    <w:unhideWhenUsed/>
    <w:rsid w:val="00F47598"/>
    <w:rPr>
      <w:sz w:val="20"/>
      <w:szCs w:val="20"/>
    </w:rPr>
  </w:style>
  <w:style w:type="character" w:customStyle="1" w:styleId="CommentTextChar">
    <w:name w:val="Comment Text Char"/>
    <w:basedOn w:val="DefaultParagraphFont"/>
    <w:link w:val="CommentText"/>
    <w:uiPriority w:val="99"/>
    <w:semiHidden/>
    <w:rsid w:val="00F47598"/>
  </w:style>
  <w:style w:type="paragraph" w:styleId="CommentSubject">
    <w:name w:val="annotation subject"/>
    <w:basedOn w:val="CommentText"/>
    <w:next w:val="CommentText"/>
    <w:link w:val="CommentSubjectChar"/>
    <w:uiPriority w:val="99"/>
    <w:semiHidden/>
    <w:unhideWhenUsed/>
    <w:rsid w:val="00F47598"/>
    <w:rPr>
      <w:b/>
      <w:bCs/>
    </w:rPr>
  </w:style>
  <w:style w:type="character" w:customStyle="1" w:styleId="CommentSubjectChar">
    <w:name w:val="Comment Subject Char"/>
    <w:basedOn w:val="CommentTextChar"/>
    <w:link w:val="CommentSubject"/>
    <w:uiPriority w:val="99"/>
    <w:semiHidden/>
    <w:rsid w:val="00F47598"/>
    <w:rPr>
      <w:b/>
      <w:bCs/>
    </w:rPr>
  </w:style>
  <w:style w:type="paragraph" w:styleId="BalloonText">
    <w:name w:val="Balloon Text"/>
    <w:basedOn w:val="Normal"/>
    <w:link w:val="BalloonTextChar"/>
    <w:uiPriority w:val="99"/>
    <w:semiHidden/>
    <w:unhideWhenUsed/>
    <w:rsid w:val="00F47598"/>
    <w:rPr>
      <w:rFonts w:ascii="Tahoma" w:hAnsi="Tahoma" w:cs="Tahoma"/>
      <w:sz w:val="16"/>
      <w:szCs w:val="16"/>
    </w:rPr>
  </w:style>
  <w:style w:type="character" w:customStyle="1" w:styleId="BalloonTextChar">
    <w:name w:val="Balloon Text Char"/>
    <w:basedOn w:val="DefaultParagraphFont"/>
    <w:link w:val="BalloonText"/>
    <w:uiPriority w:val="99"/>
    <w:semiHidden/>
    <w:rsid w:val="00F47598"/>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38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3CE3"/>
    <w:pPr>
      <w:tabs>
        <w:tab w:val="center" w:pos="4320"/>
        <w:tab w:val="right" w:pos="8640"/>
      </w:tabs>
    </w:pPr>
  </w:style>
  <w:style w:type="character" w:customStyle="1" w:styleId="HeaderChar">
    <w:name w:val="Header Char"/>
    <w:basedOn w:val="DefaultParagraphFont"/>
    <w:link w:val="Header"/>
    <w:uiPriority w:val="99"/>
    <w:rsid w:val="00823CE3"/>
    <w:rPr>
      <w:sz w:val="24"/>
      <w:szCs w:val="24"/>
    </w:rPr>
  </w:style>
  <w:style w:type="character" w:styleId="PageNumber">
    <w:name w:val="page number"/>
    <w:basedOn w:val="DefaultParagraphFont"/>
    <w:uiPriority w:val="99"/>
    <w:semiHidden/>
    <w:unhideWhenUsed/>
    <w:rsid w:val="00823CE3"/>
  </w:style>
  <w:style w:type="character" w:styleId="CommentReference">
    <w:name w:val="annotation reference"/>
    <w:basedOn w:val="DefaultParagraphFont"/>
    <w:uiPriority w:val="99"/>
    <w:semiHidden/>
    <w:unhideWhenUsed/>
    <w:rsid w:val="00F47598"/>
    <w:rPr>
      <w:sz w:val="16"/>
      <w:szCs w:val="16"/>
    </w:rPr>
  </w:style>
  <w:style w:type="paragraph" w:styleId="CommentText">
    <w:name w:val="annotation text"/>
    <w:basedOn w:val="Normal"/>
    <w:link w:val="CommentTextChar"/>
    <w:uiPriority w:val="99"/>
    <w:semiHidden/>
    <w:unhideWhenUsed/>
    <w:rsid w:val="00F47598"/>
    <w:rPr>
      <w:sz w:val="20"/>
      <w:szCs w:val="20"/>
    </w:rPr>
  </w:style>
  <w:style w:type="character" w:customStyle="1" w:styleId="CommentTextChar">
    <w:name w:val="Comment Text Char"/>
    <w:basedOn w:val="DefaultParagraphFont"/>
    <w:link w:val="CommentText"/>
    <w:uiPriority w:val="99"/>
    <w:semiHidden/>
    <w:rsid w:val="00F47598"/>
  </w:style>
  <w:style w:type="paragraph" w:styleId="CommentSubject">
    <w:name w:val="annotation subject"/>
    <w:basedOn w:val="CommentText"/>
    <w:next w:val="CommentText"/>
    <w:link w:val="CommentSubjectChar"/>
    <w:uiPriority w:val="99"/>
    <w:semiHidden/>
    <w:unhideWhenUsed/>
    <w:rsid w:val="00F47598"/>
    <w:rPr>
      <w:b/>
      <w:bCs/>
    </w:rPr>
  </w:style>
  <w:style w:type="character" w:customStyle="1" w:styleId="CommentSubjectChar">
    <w:name w:val="Comment Subject Char"/>
    <w:basedOn w:val="CommentTextChar"/>
    <w:link w:val="CommentSubject"/>
    <w:uiPriority w:val="99"/>
    <w:semiHidden/>
    <w:rsid w:val="00F47598"/>
    <w:rPr>
      <w:b/>
      <w:bCs/>
    </w:rPr>
  </w:style>
  <w:style w:type="paragraph" w:styleId="BalloonText">
    <w:name w:val="Balloon Text"/>
    <w:basedOn w:val="Normal"/>
    <w:link w:val="BalloonTextChar"/>
    <w:uiPriority w:val="99"/>
    <w:semiHidden/>
    <w:unhideWhenUsed/>
    <w:rsid w:val="00F47598"/>
    <w:rPr>
      <w:rFonts w:ascii="Tahoma" w:hAnsi="Tahoma" w:cs="Tahoma"/>
      <w:sz w:val="16"/>
      <w:szCs w:val="16"/>
    </w:rPr>
  </w:style>
  <w:style w:type="character" w:customStyle="1" w:styleId="BalloonTextChar">
    <w:name w:val="Balloon Text Char"/>
    <w:basedOn w:val="DefaultParagraphFont"/>
    <w:link w:val="BalloonText"/>
    <w:uiPriority w:val="99"/>
    <w:semiHidden/>
    <w:rsid w:val="00F475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1065</Words>
  <Characters>6074</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Hampshire College</Company>
  <LinksUpToDate>false</LinksUpToDate>
  <CharactersWithSpaces>7125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Administrator</dc:creator>
  <cp:lastModifiedBy>Andrea Ballestero</cp:lastModifiedBy>
  <cp:revision>2</cp:revision>
  <cp:lastPrinted>2013-04-10T16:52:00Z</cp:lastPrinted>
  <dcterms:created xsi:type="dcterms:W3CDTF">2013-07-01T22:01:00Z</dcterms:created>
  <dcterms:modified xsi:type="dcterms:W3CDTF">2013-07-01T22:01:00Z</dcterms:modified>
</cp:coreProperties>
</file>